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1D8" w:rsidRPr="00536C8C" w:rsidRDefault="00BA01D8" w:rsidP="00BA01D8">
      <w:pPr>
        <w:rPr>
          <w:rFonts w:ascii="굴림" w:eastAsia="굴림" w:hAnsi="굴림"/>
          <w:b/>
          <w:sz w:val="22"/>
          <w:szCs w:val="22"/>
        </w:rPr>
      </w:pPr>
      <w:proofErr w:type="gramStart"/>
      <w:r w:rsidRPr="00536C8C">
        <w:rPr>
          <w:rFonts w:ascii="굴림" w:eastAsia="굴림" w:hAnsi="굴림" w:hint="eastAsia"/>
          <w:b/>
          <w:sz w:val="22"/>
          <w:szCs w:val="22"/>
        </w:rPr>
        <w:t>[</w:t>
      </w:r>
      <w:r>
        <w:rPr>
          <w:rFonts w:ascii="굴림" w:eastAsia="굴림" w:hAnsi="굴림" w:hint="eastAsia"/>
          <w:b/>
          <w:sz w:val="22"/>
          <w:szCs w:val="22"/>
        </w:rPr>
        <w:t xml:space="preserve"> </w:t>
      </w:r>
      <w:r w:rsidRPr="00536C8C">
        <w:rPr>
          <w:rFonts w:ascii="굴림" w:eastAsia="굴림" w:hAnsi="굴림" w:hint="eastAsia"/>
          <w:b/>
          <w:sz w:val="22"/>
          <w:szCs w:val="22"/>
        </w:rPr>
        <w:t>별표</w:t>
      </w:r>
      <w:proofErr w:type="gramEnd"/>
      <w:r w:rsidRPr="00536C8C">
        <w:rPr>
          <w:rFonts w:ascii="굴림" w:eastAsia="굴림" w:hAnsi="굴림" w:hint="eastAsia"/>
          <w:b/>
          <w:sz w:val="22"/>
          <w:szCs w:val="22"/>
        </w:rPr>
        <w:t xml:space="preserve"> 2</w:t>
      </w:r>
      <w:r>
        <w:rPr>
          <w:rFonts w:ascii="굴림" w:eastAsia="굴림" w:hAnsi="굴림" w:hint="eastAsia"/>
          <w:b/>
          <w:sz w:val="22"/>
          <w:szCs w:val="22"/>
        </w:rPr>
        <w:t xml:space="preserve"> </w:t>
      </w:r>
      <w:r w:rsidRPr="00536C8C">
        <w:rPr>
          <w:rFonts w:ascii="굴림" w:eastAsia="굴림" w:hAnsi="굴림" w:hint="eastAsia"/>
          <w:b/>
          <w:sz w:val="22"/>
          <w:szCs w:val="22"/>
        </w:rPr>
        <w:t>]</w:t>
      </w:r>
    </w:p>
    <w:p w:rsidR="00BA01D8" w:rsidRPr="006005E0" w:rsidRDefault="00BA01D8" w:rsidP="00BA01D8">
      <w:pPr>
        <w:rPr>
          <w:rFonts w:ascii="굴림" w:eastAsia="굴림" w:hAnsi="굴림"/>
          <w:b/>
          <w:sz w:val="18"/>
          <w:szCs w:val="18"/>
        </w:rPr>
      </w:pPr>
    </w:p>
    <w:p w:rsidR="00BA01D8" w:rsidRPr="00EA5E46" w:rsidRDefault="00BA01D8" w:rsidP="00BA01D8">
      <w:pPr>
        <w:ind w:rightChars="-387" w:right="-774"/>
        <w:jc w:val="center"/>
        <w:rPr>
          <w:b/>
          <w:bCs/>
          <w:sz w:val="30"/>
          <w:szCs w:val="30"/>
        </w:rPr>
      </w:pPr>
      <w:r w:rsidRPr="00EA5E46">
        <w:rPr>
          <w:rFonts w:hint="eastAsia"/>
          <w:b/>
          <w:bCs/>
          <w:sz w:val="30"/>
          <w:szCs w:val="30"/>
        </w:rPr>
        <w:t>외부 대관</w:t>
      </w:r>
      <w:r>
        <w:rPr>
          <w:rFonts w:hint="eastAsia"/>
          <w:b/>
          <w:bCs/>
          <w:sz w:val="30"/>
          <w:szCs w:val="30"/>
        </w:rPr>
        <w:t xml:space="preserve"> 사용료 </w:t>
      </w:r>
      <w:r w:rsidRPr="00E62A7E">
        <w:rPr>
          <w:rFonts w:hint="eastAsia"/>
          <w:b/>
          <w:bCs/>
          <w:sz w:val="30"/>
          <w:szCs w:val="30"/>
        </w:rPr>
        <w:t>산</w:t>
      </w:r>
      <w:r>
        <w:rPr>
          <w:rFonts w:hint="eastAsia"/>
          <w:b/>
          <w:bCs/>
          <w:sz w:val="30"/>
          <w:szCs w:val="30"/>
        </w:rPr>
        <w:t>정 기준</w:t>
      </w:r>
    </w:p>
    <w:p w:rsidR="00BA01D8" w:rsidRDefault="00BA01D8" w:rsidP="00BA01D8">
      <w:pPr>
        <w:ind w:rightChars="-387" w:right="-774" w:firstLineChars="300" w:firstLine="530"/>
        <w:rPr>
          <w:b/>
          <w:sz w:val="18"/>
          <w:szCs w:val="18"/>
        </w:rPr>
      </w:pPr>
    </w:p>
    <w:p w:rsidR="00BA01D8" w:rsidRDefault="00BA01D8" w:rsidP="00BA01D8">
      <w:pPr>
        <w:ind w:rightChars="-387" w:right="-774" w:firstLineChars="300" w:firstLine="530"/>
        <w:rPr>
          <w:b/>
          <w:sz w:val="18"/>
          <w:szCs w:val="18"/>
        </w:rPr>
      </w:pPr>
    </w:p>
    <w:p w:rsidR="00BA01D8" w:rsidRPr="002821AB" w:rsidRDefault="00BA01D8" w:rsidP="00BA01D8">
      <w:pPr>
        <w:ind w:rightChars="-387" w:right="-774" w:firstLineChars="300" w:firstLine="707"/>
        <w:rPr>
          <w:b/>
          <w:sz w:val="24"/>
        </w:rPr>
      </w:pPr>
      <w:r w:rsidRPr="002821AB">
        <w:rPr>
          <w:rFonts w:hint="eastAsia"/>
          <w:b/>
          <w:sz w:val="24"/>
        </w:rPr>
        <w:t>1.</w:t>
      </w:r>
      <w:r w:rsidRPr="002821AB">
        <w:rPr>
          <w:b/>
          <w:sz w:val="24"/>
        </w:rPr>
        <w:t xml:space="preserve"> </w:t>
      </w:r>
      <w:r w:rsidRPr="002821AB">
        <w:rPr>
          <w:rFonts w:hint="eastAsia"/>
          <w:b/>
          <w:sz w:val="24"/>
        </w:rPr>
        <w:t>항목별</w:t>
      </w:r>
      <w:r w:rsidRPr="002821AB">
        <w:rPr>
          <w:b/>
          <w:sz w:val="24"/>
        </w:rPr>
        <w:t xml:space="preserve"> </w:t>
      </w:r>
      <w:r w:rsidRPr="002821AB">
        <w:rPr>
          <w:rFonts w:hint="eastAsia"/>
          <w:b/>
          <w:sz w:val="24"/>
        </w:rPr>
        <w:t>기준</w:t>
      </w:r>
      <w:r w:rsidRPr="002821AB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사용료</w:t>
      </w:r>
      <w:r w:rsidRPr="002821AB">
        <w:rPr>
          <w:sz w:val="24"/>
        </w:rPr>
        <w:t xml:space="preserve">                                                                                                                      </w:t>
      </w:r>
    </w:p>
    <w:tbl>
      <w:tblPr>
        <w:tblStyle w:val="a3"/>
        <w:tblW w:w="0" w:type="auto"/>
        <w:tblInd w:w="913" w:type="dxa"/>
        <w:tblLook w:val="01E0" w:firstRow="1" w:lastRow="1" w:firstColumn="1" w:lastColumn="1" w:noHBand="0" w:noVBand="0"/>
      </w:tblPr>
      <w:tblGrid>
        <w:gridCol w:w="2295"/>
        <w:gridCol w:w="2145"/>
        <w:gridCol w:w="1644"/>
        <w:gridCol w:w="1610"/>
      </w:tblGrid>
      <w:tr w:rsidR="00BA01D8" w:rsidRPr="0055124F" w:rsidTr="00525588">
        <w:trPr>
          <w:trHeight w:val="416"/>
        </w:trPr>
        <w:tc>
          <w:tcPr>
            <w:tcW w:w="2295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b/>
                <w:sz w:val="22"/>
                <w:szCs w:val="22"/>
              </w:rPr>
            </w:pPr>
            <w:r w:rsidRPr="00536C8C">
              <w:rPr>
                <w:rFonts w:hAnsi="Arial" w:hint="eastAsia"/>
                <w:b/>
                <w:sz w:val="22"/>
                <w:szCs w:val="22"/>
              </w:rPr>
              <w:t>구분</w:t>
            </w:r>
          </w:p>
        </w:tc>
        <w:tc>
          <w:tcPr>
            <w:tcW w:w="2145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b/>
                <w:sz w:val="22"/>
                <w:szCs w:val="22"/>
              </w:rPr>
            </w:pPr>
            <w:r w:rsidRPr="00536C8C">
              <w:rPr>
                <w:rFonts w:hAnsi="Arial" w:hint="eastAsia"/>
                <w:b/>
                <w:sz w:val="22"/>
                <w:szCs w:val="22"/>
              </w:rPr>
              <w:t>기준</w:t>
            </w:r>
          </w:p>
        </w:tc>
        <w:tc>
          <w:tcPr>
            <w:tcW w:w="1644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b/>
                <w:sz w:val="22"/>
                <w:szCs w:val="22"/>
              </w:rPr>
            </w:pPr>
            <w:r w:rsidRPr="00536C8C">
              <w:rPr>
                <w:rFonts w:hAnsi="Arial" w:hint="eastAsia"/>
                <w:b/>
                <w:sz w:val="22"/>
                <w:szCs w:val="22"/>
              </w:rPr>
              <w:t>단가</w:t>
            </w:r>
          </w:p>
        </w:tc>
        <w:tc>
          <w:tcPr>
            <w:tcW w:w="1610" w:type="dxa"/>
          </w:tcPr>
          <w:p w:rsidR="00BA01D8" w:rsidRPr="00536C8C" w:rsidRDefault="00BA01D8" w:rsidP="00525588">
            <w:pPr>
              <w:ind w:rightChars="-387" w:right="-774"/>
              <w:rPr>
                <w:b/>
                <w:sz w:val="22"/>
                <w:szCs w:val="22"/>
              </w:rPr>
            </w:pPr>
            <w:r w:rsidRPr="00536C8C">
              <w:rPr>
                <w:rFonts w:hint="eastAsia"/>
                <w:b/>
                <w:sz w:val="22"/>
                <w:szCs w:val="22"/>
              </w:rPr>
              <w:t>비 고</w:t>
            </w:r>
          </w:p>
        </w:tc>
      </w:tr>
      <w:tr w:rsidR="00BA01D8" w:rsidRPr="0055124F" w:rsidTr="00525588">
        <w:trPr>
          <w:trHeight w:val="338"/>
        </w:trPr>
        <w:tc>
          <w:tcPr>
            <w:tcW w:w="229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proofErr w:type="spellStart"/>
            <w:r>
              <w:rPr>
                <w:rFonts w:hAnsi="Arial" w:hint="eastAsia"/>
                <w:sz w:val="22"/>
                <w:szCs w:val="22"/>
              </w:rPr>
              <w:t>대산홀</w:t>
            </w:r>
            <w:proofErr w:type="spellEnd"/>
          </w:p>
        </w:tc>
        <w:tc>
          <w:tcPr>
            <w:tcW w:w="214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390132">
              <w:rPr>
                <w:rFonts w:hAnsi="Arial" w:hint="eastAsia"/>
                <w:sz w:val="22"/>
                <w:szCs w:val="22"/>
              </w:rPr>
              <w:t>350석 1시간 사용</w:t>
            </w:r>
          </w:p>
        </w:tc>
        <w:tc>
          <w:tcPr>
            <w:tcW w:w="1644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>5</w:t>
            </w:r>
            <w:r w:rsidRPr="00390132">
              <w:rPr>
                <w:rFonts w:hAnsi="Arial" w:hint="eastAsia"/>
                <w:sz w:val="22"/>
                <w:szCs w:val="22"/>
              </w:rPr>
              <w:t>00,000원</w:t>
            </w:r>
          </w:p>
        </w:tc>
        <w:tc>
          <w:tcPr>
            <w:tcW w:w="1610" w:type="dxa"/>
          </w:tcPr>
          <w:p w:rsidR="00BA01D8" w:rsidRPr="00390132" w:rsidRDefault="00BA01D8" w:rsidP="00525588">
            <w:pPr>
              <w:ind w:rightChars="-387" w:right="-774"/>
              <w:rPr>
                <w:sz w:val="22"/>
                <w:szCs w:val="22"/>
              </w:rPr>
            </w:pPr>
            <w:r w:rsidRPr="00390132">
              <w:rPr>
                <w:rFonts w:hint="eastAsia"/>
                <w:b/>
                <w:sz w:val="22"/>
                <w:szCs w:val="22"/>
              </w:rPr>
              <w:t>부가세</w:t>
            </w:r>
            <w:r w:rsidRPr="00390132"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별도</w:t>
            </w:r>
          </w:p>
        </w:tc>
      </w:tr>
      <w:tr w:rsidR="00BA01D8" w:rsidRPr="0055124F" w:rsidTr="00525588">
        <w:trPr>
          <w:trHeight w:val="352"/>
        </w:trPr>
        <w:tc>
          <w:tcPr>
            <w:tcW w:w="229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proofErr w:type="spellStart"/>
            <w:r>
              <w:rPr>
                <w:rFonts w:hAnsi="Arial" w:hint="eastAsia"/>
                <w:sz w:val="22"/>
                <w:szCs w:val="22"/>
              </w:rPr>
              <w:t>도전실</w:t>
            </w:r>
            <w:proofErr w:type="spellEnd"/>
            <w:r>
              <w:rPr>
                <w:rFonts w:hAnsi="Arial" w:hint="eastAsia"/>
                <w:sz w:val="22"/>
                <w:szCs w:val="22"/>
              </w:rPr>
              <w:t xml:space="preserve"> 또는 </w:t>
            </w:r>
            <w:proofErr w:type="spellStart"/>
            <w:r>
              <w:rPr>
                <w:rFonts w:hAnsi="Arial" w:hint="eastAsia"/>
                <w:sz w:val="22"/>
                <w:szCs w:val="22"/>
              </w:rPr>
              <w:t>창의실</w:t>
            </w:r>
            <w:proofErr w:type="spellEnd"/>
          </w:p>
        </w:tc>
        <w:tc>
          <w:tcPr>
            <w:tcW w:w="214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 xml:space="preserve"> 5</w:t>
            </w:r>
            <w:r w:rsidRPr="00390132">
              <w:rPr>
                <w:rFonts w:hAnsi="Arial" w:hint="eastAsia"/>
                <w:sz w:val="22"/>
                <w:szCs w:val="22"/>
              </w:rPr>
              <w:t>0석 1시간 사용</w:t>
            </w:r>
          </w:p>
        </w:tc>
        <w:tc>
          <w:tcPr>
            <w:tcW w:w="1644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>15</w:t>
            </w:r>
            <w:r w:rsidRPr="00390132">
              <w:rPr>
                <w:rFonts w:hAnsi="Arial" w:hint="eastAsia"/>
                <w:sz w:val="22"/>
                <w:szCs w:val="22"/>
              </w:rPr>
              <w:t>0,000원</w:t>
            </w:r>
          </w:p>
        </w:tc>
        <w:tc>
          <w:tcPr>
            <w:tcW w:w="1610" w:type="dxa"/>
          </w:tcPr>
          <w:p w:rsidR="00BA01D8" w:rsidRPr="00390132" w:rsidRDefault="00BA01D8" w:rsidP="00525588">
            <w:pPr>
              <w:ind w:rightChars="-387" w:right="-774"/>
              <w:rPr>
                <w:sz w:val="22"/>
                <w:szCs w:val="22"/>
              </w:rPr>
            </w:pPr>
            <w:r w:rsidRPr="00390132">
              <w:rPr>
                <w:rFonts w:hint="eastAsia"/>
                <w:b/>
                <w:sz w:val="22"/>
                <w:szCs w:val="22"/>
              </w:rPr>
              <w:t>부가세</w:t>
            </w:r>
            <w:r w:rsidRPr="00390132"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별도</w:t>
            </w:r>
          </w:p>
        </w:tc>
      </w:tr>
      <w:tr w:rsidR="00BA01D8" w:rsidRPr="0055124F" w:rsidTr="00525588">
        <w:trPr>
          <w:trHeight w:val="352"/>
        </w:trPr>
        <w:tc>
          <w:tcPr>
            <w:tcW w:w="229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>도전창의실</w:t>
            </w:r>
          </w:p>
        </w:tc>
        <w:tc>
          <w:tcPr>
            <w:tcW w:w="2145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>10</w:t>
            </w:r>
            <w:r w:rsidRPr="00390132">
              <w:rPr>
                <w:rFonts w:hAnsi="Arial" w:hint="eastAsia"/>
                <w:sz w:val="22"/>
                <w:szCs w:val="22"/>
              </w:rPr>
              <w:t>0석 1시간 사용</w:t>
            </w:r>
          </w:p>
        </w:tc>
        <w:tc>
          <w:tcPr>
            <w:tcW w:w="1644" w:type="dxa"/>
            <w:vAlign w:val="center"/>
          </w:tcPr>
          <w:p w:rsidR="00BA01D8" w:rsidRPr="00390132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>
              <w:rPr>
                <w:rFonts w:hAnsi="Arial" w:hint="eastAsia"/>
                <w:sz w:val="22"/>
                <w:szCs w:val="22"/>
              </w:rPr>
              <w:t>30</w:t>
            </w:r>
            <w:r w:rsidRPr="00390132">
              <w:rPr>
                <w:rFonts w:hAnsi="Arial" w:hint="eastAsia"/>
                <w:sz w:val="22"/>
                <w:szCs w:val="22"/>
              </w:rPr>
              <w:t>0,000원</w:t>
            </w:r>
          </w:p>
        </w:tc>
        <w:tc>
          <w:tcPr>
            <w:tcW w:w="1610" w:type="dxa"/>
          </w:tcPr>
          <w:p w:rsidR="00BA01D8" w:rsidRPr="00390132" w:rsidRDefault="00BA01D8" w:rsidP="00525588">
            <w:pPr>
              <w:ind w:rightChars="-387" w:right="-774"/>
              <w:rPr>
                <w:sz w:val="22"/>
                <w:szCs w:val="22"/>
              </w:rPr>
            </w:pPr>
            <w:r w:rsidRPr="00390132">
              <w:rPr>
                <w:rFonts w:hint="eastAsia"/>
                <w:b/>
                <w:sz w:val="22"/>
                <w:szCs w:val="22"/>
              </w:rPr>
              <w:t>부가세</w:t>
            </w:r>
            <w:r w:rsidRPr="00390132"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별도</w:t>
            </w:r>
          </w:p>
        </w:tc>
      </w:tr>
    </w:tbl>
    <w:p w:rsidR="00BA01D8" w:rsidRDefault="00BA01D8" w:rsidP="00BA01D8">
      <w:pPr>
        <w:ind w:rightChars="-387" w:right="-774"/>
        <w:rPr>
          <w:sz w:val="18"/>
          <w:szCs w:val="18"/>
        </w:rPr>
      </w:pPr>
      <w:r w:rsidRPr="0055124F">
        <w:rPr>
          <w:rFonts w:hint="eastAsia"/>
          <w:sz w:val="18"/>
          <w:szCs w:val="18"/>
        </w:rPr>
        <w:t xml:space="preserve"> </w:t>
      </w:r>
    </w:p>
    <w:p w:rsidR="00BA01D8" w:rsidRPr="0055124F" w:rsidRDefault="00BA01D8" w:rsidP="00BA01D8">
      <w:pPr>
        <w:ind w:rightChars="-387" w:right="-774"/>
        <w:rPr>
          <w:sz w:val="18"/>
          <w:szCs w:val="18"/>
        </w:rPr>
      </w:pPr>
    </w:p>
    <w:p w:rsidR="00BA01D8" w:rsidRPr="002821AB" w:rsidRDefault="00BA01D8" w:rsidP="00BA01D8">
      <w:pPr>
        <w:ind w:rightChars="-387" w:right="-774" w:firstLineChars="300" w:firstLine="707"/>
        <w:rPr>
          <w:b/>
          <w:sz w:val="24"/>
        </w:rPr>
      </w:pPr>
      <w:r w:rsidRPr="002821AB">
        <w:rPr>
          <w:rFonts w:hint="eastAsia"/>
          <w:b/>
          <w:sz w:val="24"/>
        </w:rPr>
        <w:t>2.</w:t>
      </w:r>
      <w:r w:rsidRPr="002821AB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사용</w:t>
      </w:r>
      <w:r w:rsidRPr="002821AB">
        <w:rPr>
          <w:rFonts w:hint="eastAsia"/>
          <w:b/>
          <w:sz w:val="24"/>
        </w:rPr>
        <w:t>자별</w:t>
      </w:r>
      <w:r w:rsidRPr="002821AB">
        <w:rPr>
          <w:b/>
          <w:sz w:val="24"/>
        </w:rPr>
        <w:t xml:space="preserve"> </w:t>
      </w:r>
      <w:r w:rsidRPr="002821AB">
        <w:rPr>
          <w:rFonts w:hint="eastAsia"/>
          <w:b/>
          <w:sz w:val="24"/>
        </w:rPr>
        <w:t>대관</w:t>
      </w:r>
      <w:r>
        <w:rPr>
          <w:rFonts w:hint="eastAsia"/>
          <w:b/>
          <w:sz w:val="24"/>
        </w:rPr>
        <w:t>료</w:t>
      </w:r>
      <w:r w:rsidRPr="002821AB">
        <w:rPr>
          <w:rFonts w:hint="eastAsia"/>
          <w:b/>
          <w:sz w:val="24"/>
        </w:rPr>
        <w:t xml:space="preserve"> </w:t>
      </w:r>
    </w:p>
    <w:tbl>
      <w:tblPr>
        <w:tblStyle w:val="a3"/>
        <w:tblW w:w="7813" w:type="dxa"/>
        <w:tblInd w:w="755" w:type="dxa"/>
        <w:tblLook w:val="01E0" w:firstRow="1" w:lastRow="1" w:firstColumn="1" w:lastColumn="1" w:noHBand="0" w:noVBand="0"/>
      </w:tblPr>
      <w:tblGrid>
        <w:gridCol w:w="3313"/>
        <w:gridCol w:w="4500"/>
      </w:tblGrid>
      <w:tr w:rsidR="00BA01D8" w:rsidRPr="0055124F" w:rsidTr="00525588">
        <w:trPr>
          <w:trHeight w:val="793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b/>
                <w:sz w:val="22"/>
                <w:szCs w:val="22"/>
              </w:rPr>
            </w:pPr>
            <w:r>
              <w:rPr>
                <w:rFonts w:hAnsi="Arial" w:hint="eastAsia"/>
                <w:b/>
                <w:sz w:val="22"/>
                <w:szCs w:val="22"/>
              </w:rPr>
              <w:t>사용자</w:t>
            </w:r>
          </w:p>
        </w:tc>
        <w:tc>
          <w:tcPr>
            <w:tcW w:w="4500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b/>
                <w:sz w:val="22"/>
                <w:szCs w:val="22"/>
              </w:rPr>
            </w:pPr>
            <w:r w:rsidRPr="00536C8C">
              <w:rPr>
                <w:rFonts w:hAnsi="Arial" w:hint="eastAsia"/>
                <w:b/>
                <w:sz w:val="22"/>
                <w:szCs w:val="22"/>
              </w:rPr>
              <w:t>대관료</w:t>
            </w:r>
          </w:p>
        </w:tc>
      </w:tr>
      <w:tr w:rsidR="00BA01D8" w:rsidRPr="0055124F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일반기업 및 단체</w:t>
            </w:r>
          </w:p>
        </w:tc>
        <w:tc>
          <w:tcPr>
            <w:tcW w:w="4500" w:type="dxa"/>
            <w:vMerge w:val="restart"/>
            <w:shd w:val="clear" w:color="auto" w:fill="auto"/>
            <w:vAlign w:val="center"/>
          </w:tcPr>
          <w:p w:rsidR="00BA01D8" w:rsidRPr="00531F4A" w:rsidRDefault="00BA01D8" w:rsidP="00525588">
            <w:pPr>
              <w:spacing w:line="480" w:lineRule="auto"/>
              <w:ind w:rightChars="-387" w:right="-774" w:firstLineChars="515" w:firstLine="1133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정상 대관료 적용</w:t>
            </w:r>
          </w:p>
        </w:tc>
      </w:tr>
      <w:tr w:rsidR="00BA01D8" w:rsidRPr="0055124F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추천 공익단체</w:t>
            </w:r>
          </w:p>
        </w:tc>
        <w:tc>
          <w:tcPr>
            <w:tcW w:w="4500" w:type="dxa"/>
            <w:vMerge/>
            <w:shd w:val="clear" w:color="auto" w:fill="auto"/>
          </w:tcPr>
          <w:p w:rsidR="00BA01D8" w:rsidRPr="00536C8C" w:rsidRDefault="00BA01D8" w:rsidP="00525588">
            <w:pPr>
              <w:spacing w:line="480" w:lineRule="auto"/>
              <w:ind w:rightChars="-387" w:right="-774" w:firstLineChars="515" w:firstLine="1133"/>
              <w:rPr>
                <w:rFonts w:hAnsi="Arial"/>
                <w:sz w:val="22"/>
                <w:szCs w:val="22"/>
              </w:rPr>
            </w:pPr>
          </w:p>
        </w:tc>
      </w:tr>
      <w:tr w:rsidR="00BA01D8" w:rsidRPr="0055124F" w:rsidTr="00525588">
        <w:trPr>
          <w:trHeight w:val="704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유관기관</w:t>
            </w:r>
            <w:r>
              <w:rPr>
                <w:rFonts w:hAnsi="Arial" w:hint="eastAsia"/>
                <w:sz w:val="22"/>
                <w:szCs w:val="22"/>
              </w:rPr>
              <w:t xml:space="preserve"> </w:t>
            </w:r>
            <w:r w:rsidRPr="00536C8C">
              <w:rPr>
                <w:rFonts w:hAnsi="Arial" w:hint="eastAsia"/>
                <w:sz w:val="22"/>
                <w:szCs w:val="22"/>
              </w:rPr>
              <w:t>(가입단체)</w:t>
            </w:r>
          </w:p>
        </w:tc>
        <w:tc>
          <w:tcPr>
            <w:tcW w:w="4500" w:type="dxa"/>
            <w:vMerge w:val="restart"/>
            <w:vAlign w:val="center"/>
          </w:tcPr>
          <w:p w:rsidR="00BA01D8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 xml:space="preserve">정상 대관료의 </w:t>
            </w:r>
          </w:p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20% 할인</w:t>
            </w:r>
          </w:p>
        </w:tc>
      </w:tr>
      <w:tr w:rsidR="00BA01D8" w:rsidRPr="00AB0BF8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정부기관 및</w:t>
            </w:r>
          </w:p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공공기관</w:t>
            </w:r>
          </w:p>
        </w:tc>
        <w:tc>
          <w:tcPr>
            <w:tcW w:w="4500" w:type="dxa"/>
            <w:vMerge/>
            <w:shd w:val="clear" w:color="auto" w:fill="auto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</w:p>
        </w:tc>
      </w:tr>
      <w:tr w:rsidR="00BA01D8" w:rsidRPr="0055124F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출연재단</w:t>
            </w:r>
          </w:p>
        </w:tc>
        <w:tc>
          <w:tcPr>
            <w:tcW w:w="4500" w:type="dxa"/>
            <w:vMerge/>
            <w:shd w:val="clear" w:color="auto" w:fill="auto"/>
            <w:vAlign w:val="center"/>
          </w:tcPr>
          <w:p w:rsidR="00BA01D8" w:rsidRPr="00536C8C" w:rsidRDefault="00BA01D8" w:rsidP="00525588">
            <w:pPr>
              <w:jc w:val="center"/>
              <w:rPr>
                <w:rFonts w:hAnsi="Arial"/>
                <w:sz w:val="22"/>
                <w:szCs w:val="22"/>
              </w:rPr>
            </w:pPr>
          </w:p>
        </w:tc>
      </w:tr>
      <w:tr w:rsidR="00BA01D8" w:rsidRPr="0055124F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관 계 사</w:t>
            </w:r>
          </w:p>
        </w:tc>
        <w:tc>
          <w:tcPr>
            <w:tcW w:w="4500" w:type="dxa"/>
            <w:vMerge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</w:p>
        </w:tc>
      </w:tr>
      <w:tr w:rsidR="00BA01D8" w:rsidRPr="0055124F" w:rsidTr="00525588">
        <w:trPr>
          <w:trHeight w:val="720"/>
        </w:trPr>
        <w:tc>
          <w:tcPr>
            <w:tcW w:w="3313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입</w:t>
            </w:r>
            <w:r>
              <w:rPr>
                <w:rFonts w:hAnsi="Arial" w:hint="eastAsia"/>
                <w:sz w:val="22"/>
                <w:szCs w:val="22"/>
              </w:rPr>
              <w:t xml:space="preserve"> </w:t>
            </w:r>
            <w:r w:rsidRPr="00536C8C">
              <w:rPr>
                <w:rFonts w:hAnsi="Arial" w:hint="eastAsia"/>
                <w:sz w:val="22"/>
                <w:szCs w:val="22"/>
              </w:rPr>
              <w:t>주</w:t>
            </w:r>
            <w:r>
              <w:rPr>
                <w:rFonts w:hAnsi="Arial" w:hint="eastAsia"/>
                <w:sz w:val="22"/>
                <w:szCs w:val="22"/>
              </w:rPr>
              <w:t xml:space="preserve"> </w:t>
            </w:r>
            <w:r w:rsidRPr="00536C8C">
              <w:rPr>
                <w:rFonts w:hAnsi="Arial" w:hint="eastAsia"/>
                <w:sz w:val="22"/>
                <w:szCs w:val="22"/>
              </w:rPr>
              <w:t>사</w:t>
            </w:r>
          </w:p>
        </w:tc>
        <w:tc>
          <w:tcPr>
            <w:tcW w:w="4500" w:type="dxa"/>
            <w:vAlign w:val="center"/>
          </w:tcPr>
          <w:p w:rsidR="00BA01D8" w:rsidRPr="00536C8C" w:rsidRDefault="00BA01D8" w:rsidP="00525588">
            <w:pPr>
              <w:jc w:val="center"/>
              <w:rPr>
                <w:rFonts w:ascii="굴림" w:eastAsia="굴림" w:hAnsi="굴림" w:cs="굴림"/>
                <w:sz w:val="22"/>
                <w:szCs w:val="22"/>
              </w:rPr>
            </w:pPr>
            <w:r w:rsidRPr="00536C8C">
              <w:rPr>
                <w:rFonts w:hAnsi="Arial" w:hint="eastAsia"/>
                <w:sz w:val="22"/>
                <w:szCs w:val="22"/>
              </w:rPr>
              <w:t>정상 대관료의 50% 할인</w:t>
            </w:r>
          </w:p>
        </w:tc>
      </w:tr>
    </w:tbl>
    <w:p w:rsidR="00BA01D8" w:rsidRDefault="00BA01D8" w:rsidP="00BA01D8">
      <w:pPr>
        <w:rPr>
          <w:color w:val="000000"/>
          <w:sz w:val="24"/>
        </w:rPr>
      </w:pPr>
    </w:p>
    <w:p w:rsidR="00BA01D8" w:rsidRPr="00E95055" w:rsidRDefault="00BA01D8" w:rsidP="00BA01D8">
      <w:pPr>
        <w:numPr>
          <w:ilvl w:val="0"/>
          <w:numId w:val="1"/>
        </w:numPr>
        <w:rPr>
          <w:color w:val="000000"/>
          <w:sz w:val="24"/>
        </w:rPr>
      </w:pPr>
      <w:r w:rsidRPr="00863169">
        <w:rPr>
          <w:rFonts w:ascii="바탕체" w:eastAsia="바탕체" w:hAnsi="바탕체" w:hint="eastAsia"/>
          <w:szCs w:val="20"/>
        </w:rPr>
        <w:t>업무시간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외</w:t>
      </w:r>
      <w:r w:rsidRPr="00863169">
        <w:rPr>
          <w:rFonts w:ascii="바탕체" w:eastAsia="바탕체" w:hAnsi="바탕체"/>
          <w:szCs w:val="20"/>
        </w:rPr>
        <w:t xml:space="preserve"> </w:t>
      </w:r>
      <w:bookmarkStart w:id="0" w:name="_GoBack"/>
      <w:bookmarkEnd w:id="0"/>
      <w:r w:rsidRPr="00863169">
        <w:rPr>
          <w:rFonts w:ascii="바탕체" w:eastAsia="바탕체" w:hAnsi="바탕체" w:hint="eastAsia"/>
          <w:szCs w:val="20"/>
        </w:rPr>
        <w:t>및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주말</w:t>
      </w:r>
      <w:r w:rsidRPr="00863169">
        <w:rPr>
          <w:rFonts w:ascii="바탕체" w:eastAsia="바탕체" w:hAnsi="바탕체"/>
          <w:szCs w:val="20"/>
        </w:rPr>
        <w:t xml:space="preserve">/휴일시에는 </w:t>
      </w:r>
      <w:r w:rsidRPr="00863169">
        <w:rPr>
          <w:rFonts w:ascii="바탕체" w:eastAsia="바탕체" w:hAnsi="바탕체" w:hint="eastAsia"/>
          <w:szCs w:val="20"/>
        </w:rPr>
        <w:t>정상요금을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적용하되</w:t>
      </w:r>
      <w:r w:rsidRPr="00863169">
        <w:rPr>
          <w:rFonts w:ascii="바탕체" w:eastAsia="바탕체" w:hAnsi="바탕체"/>
          <w:szCs w:val="20"/>
        </w:rPr>
        <w:t xml:space="preserve">, </w:t>
      </w:r>
      <w:r w:rsidRPr="00863169">
        <w:rPr>
          <w:rFonts w:ascii="바탕체" w:eastAsia="바탕체" w:hAnsi="바탕체" w:hint="eastAsia"/>
          <w:szCs w:val="20"/>
        </w:rPr>
        <w:t>특별한</w:t>
      </w:r>
      <w:r w:rsidRPr="00863169">
        <w:rPr>
          <w:rFonts w:ascii="바탕체" w:eastAsia="바탕체" w:hAnsi="바탕체"/>
          <w:szCs w:val="20"/>
        </w:rPr>
        <w:t xml:space="preserve"> 사유가 있을 시 </w:t>
      </w:r>
    </w:p>
    <w:p w:rsidR="00BA01D8" w:rsidRPr="00863169" w:rsidRDefault="00BA01D8" w:rsidP="00BA01D8">
      <w:pPr>
        <w:ind w:left="560"/>
        <w:rPr>
          <w:color w:val="000000"/>
          <w:sz w:val="24"/>
        </w:rPr>
      </w:pPr>
      <w:r w:rsidRPr="00863169">
        <w:rPr>
          <w:rFonts w:ascii="바탕체" w:eastAsia="바탕체" w:hAnsi="바탕체" w:hint="eastAsia"/>
          <w:szCs w:val="20"/>
        </w:rPr>
        <w:t>사용자별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대관료에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준하여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조정할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수</w:t>
      </w:r>
      <w:r w:rsidRPr="00863169">
        <w:rPr>
          <w:rFonts w:ascii="바탕체" w:eastAsia="바탕체" w:hAnsi="바탕체"/>
          <w:szCs w:val="20"/>
        </w:rPr>
        <w:t xml:space="preserve"> </w:t>
      </w:r>
      <w:r w:rsidRPr="00863169">
        <w:rPr>
          <w:rFonts w:ascii="바탕체" w:eastAsia="바탕체" w:hAnsi="바탕체" w:hint="eastAsia"/>
          <w:szCs w:val="20"/>
        </w:rPr>
        <w:t>있다</w:t>
      </w:r>
      <w:r w:rsidRPr="00863169">
        <w:rPr>
          <w:rFonts w:ascii="바탕체" w:eastAsia="바탕체" w:hAnsi="바탕체"/>
          <w:szCs w:val="20"/>
        </w:rPr>
        <w:t>.</w:t>
      </w:r>
    </w:p>
    <w:p w:rsidR="00BA01D8" w:rsidRDefault="00BA01D8" w:rsidP="00BA01D8">
      <w:pPr>
        <w:rPr>
          <w:rFonts w:ascii="굴림" w:eastAsia="굴림" w:hAnsi="굴림"/>
          <w:sz w:val="18"/>
          <w:szCs w:val="18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BA01D8" w:rsidRDefault="00BA01D8" w:rsidP="00BA01D8">
      <w:pPr>
        <w:rPr>
          <w:color w:val="000000"/>
          <w:sz w:val="24"/>
        </w:rPr>
      </w:pPr>
    </w:p>
    <w:p w:rsidR="00D16077" w:rsidRPr="00BA01D8" w:rsidRDefault="00D16077"/>
    <w:sectPr w:rsidR="00D16077" w:rsidRPr="00BA01D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0568C"/>
    <w:multiLevelType w:val="hybridMultilevel"/>
    <w:tmpl w:val="6A3CE0C8"/>
    <w:lvl w:ilvl="0" w:tplc="51FCA2C8">
      <w:start w:val="2"/>
      <w:numFmt w:val="bullet"/>
      <w:lvlText w:val="※"/>
      <w:lvlJc w:val="left"/>
      <w:pPr>
        <w:ind w:left="560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D8"/>
    <w:rsid w:val="00BA01D8"/>
    <w:rsid w:val="00D1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48F74"/>
  <w15:chartTrackingRefBased/>
  <w15:docId w15:val="{7BE06556-8002-4B3A-879C-DC118803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1D8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1D8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류지현</dc:creator>
  <cp:keywords/>
  <dc:description/>
  <cp:lastModifiedBy>류지현</cp:lastModifiedBy>
  <cp:revision>1</cp:revision>
  <dcterms:created xsi:type="dcterms:W3CDTF">2024-06-17T01:58:00Z</dcterms:created>
  <dcterms:modified xsi:type="dcterms:W3CDTF">2024-06-17T01:58:00Z</dcterms:modified>
</cp:coreProperties>
</file>